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3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03 июля 2020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sz w:val="20"/>
            <w:szCs w:val="20"/>
            <w:lang w:val="en-US"/>
          </w:rPr>
          <w:t>www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pfrf</w:t>
        </w:r>
        <w:r>
          <w:rPr>
            <w:rStyle w:val="Style12"/>
          </w:rPr>
          <w:t>.</w:t>
        </w:r>
        <w:r>
          <w:rPr>
            <w:rStyle w:val="Style12"/>
            <w:lang w:val="en-US"/>
          </w:rPr>
          <w:t>ru</w:t>
        </w:r>
      </w:hyperlink>
    </w:p>
    <w:p>
      <w:pPr>
        <w:pStyle w:val="Normal"/>
        <w:numPr>
          <w:ilvl w:val="0"/>
          <w:numId w:val="0"/>
        </w:numPr>
        <w:spacing w:lineRule="auto" w:line="240" w:beforeAutospacing="1" w:afterAutospacing="1"/>
        <w:jc w:val="center"/>
        <w:outlineLvl w:val="0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/>
      </w:r>
    </w:p>
    <w:p>
      <w:pPr>
        <w:pStyle w:val="1"/>
        <w:jc w:val="center"/>
        <w:rPr/>
      </w:pPr>
      <w:r>
        <w:rPr>
          <w:rStyle w:val="Strong"/>
          <w:b/>
          <w:bCs/>
          <w:sz w:val="28"/>
          <w:szCs w:val="28"/>
        </w:rPr>
        <w:t>Дистанционное назначение пенсии через личный кабинет</w:t>
      </w:r>
    </w:p>
    <w:p>
      <w:pPr>
        <w:pStyle w:val="NormalWeb"/>
        <w:jc w:val="both"/>
        <w:rPr/>
      </w:pPr>
      <w:r>
        <w:rPr>
          <w:sz w:val="28"/>
          <w:szCs w:val="28"/>
        </w:rPr>
        <w:t xml:space="preserve">Большинство пенсий сегодня оформляется по электронным заявлениям, которые подаются через личный кабинет на портале Пенсионного фонда </w:t>
      </w:r>
      <w:hyperlink r:id="rId4">
        <w:r>
          <w:rPr>
            <w:rStyle w:val="Style12"/>
            <w:sz w:val="28"/>
            <w:szCs w:val="28"/>
          </w:rPr>
          <w:t>es.pfrf.ru</w:t>
        </w:r>
      </w:hyperlink>
      <w:r>
        <w:rPr>
          <w:sz w:val="28"/>
          <w:szCs w:val="28"/>
        </w:rPr>
        <w:t xml:space="preserve"> и портале Госуслуг. Доля таких обращений в настоящее время достигает более 70%. По большинству из них пенсия с согласия человека назначается полностью дистанционно на основе данных, которые переданы работодателями в информационную систему Пенсионного фонда.</w:t>
      </w:r>
    </w:p>
    <w:p>
      <w:pPr>
        <w:pStyle w:val="NormalWeb"/>
        <w:jc w:val="both"/>
        <w:rPr>
          <w:sz w:val="28"/>
          <w:szCs w:val="28"/>
        </w:rPr>
      </w:pPr>
      <w:r>
        <w:rPr>
          <w:sz w:val="28"/>
          <w:szCs w:val="28"/>
        </w:rPr>
        <w:t>Наполнение лицевых счетов предпенсионеров сведениями о стаже и заработной плате, данными о нестраховых периодах, которые также учитываются при назначении пенсии, обеспечивается за счет заблаговременной работы территориальных органов Пенсионного фонда. Благодаря этому большинство пенсий в период с апреля по июль назначается удаленно и не требует личного визита в клиентскую службу ПФР.</w:t>
      </w:r>
    </w:p>
    <w:p>
      <w:pPr>
        <w:pStyle w:val="1"/>
        <w:spacing w:before="280" w:after="280"/>
        <w:jc w:val="both"/>
        <w:rPr>
          <w:rStyle w:val="Strong"/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Tahoma">
    <w:charset w:val="01"/>
    <w:family w:val="swiss"/>
    <w:pitch w:val="default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9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24507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paragraph" w:styleId="1">
    <w:name w:val="Заголовок 1"/>
    <w:basedOn w:val="Normal"/>
    <w:link w:val="10"/>
    <w:uiPriority w:val="9"/>
    <w:qFormat/>
    <w:rsid w:val="009b2c92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3">
    <w:name w:val="Заголовок 3"/>
    <w:basedOn w:val="Normal"/>
    <w:link w:val="30"/>
    <w:uiPriority w:val="9"/>
    <w:qFormat/>
    <w:rsid w:val="009b2c92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9b2c92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9b2c92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Style12">
    <w:name w:val="Интернет-ссылка"/>
    <w:basedOn w:val="DefaultParagraphFont"/>
    <w:unhideWhenUsed/>
    <w:rsid w:val="009b2c92"/>
    <w:rPr>
      <w:color w:val="0000FF"/>
      <w:u w:val="single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b2c92"/>
    <w:rPr>
      <w:rFonts w:ascii="Tahoma" w:hAnsi="Tahoma" w:cs="Tahoma"/>
      <w:sz w:val="16"/>
      <w:szCs w:val="16"/>
    </w:rPr>
  </w:style>
  <w:style w:type="character" w:styleId="Style14" w:customStyle="1">
    <w:name w:val="Основной текст Знак"/>
    <w:basedOn w:val="DefaultParagraphFont"/>
    <w:link w:val="a7"/>
    <w:qFormat/>
    <w:rsid w:val="004c0eca"/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character" w:styleId="Style15" w:customStyle="1">
    <w:name w:val="Основной текст с отступом Знак"/>
    <w:basedOn w:val="DefaultParagraphFont"/>
    <w:link w:val="a9"/>
    <w:qFormat/>
    <w:rsid w:val="004c0eca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rong">
    <w:name w:val="Strong"/>
    <w:basedOn w:val="DefaultParagraphFont"/>
    <w:uiPriority w:val="22"/>
    <w:qFormat/>
    <w:rsid w:val="00753976"/>
    <w:rPr>
      <w:b/>
      <w:bCs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link w:val="a8"/>
    <w:rsid w:val="004c0eca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4"/>
      <w:lang w:eastAsia="ar-SA"/>
    </w:rPr>
  </w:style>
  <w:style w:type="paragraph" w:styleId="Style18">
    <w:name w:val="Список"/>
    <w:basedOn w:val="Style17"/>
    <w:pPr/>
    <w:rPr>
      <w:rFonts w:ascii="Calibri" w:hAnsi="Calibri"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NormalWeb">
    <w:name w:val="Normal (Web)"/>
    <w:basedOn w:val="Normal"/>
    <w:uiPriority w:val="99"/>
    <w:semiHidden/>
    <w:unhideWhenUsed/>
    <w:qFormat/>
    <w:rsid w:val="009b2c9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b2c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Основной текст с отступом"/>
    <w:basedOn w:val="Normal"/>
    <w:link w:val="aa"/>
    <w:rsid w:val="004c0eca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es.pfrf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LibreOffice/4.4.3.2$Windows_x86 LibreOffice_project/88805f81e9fe61362df02b9941de8e38a9b5fd16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2020-01-13T05:25:00Z</dcterms:created>
  <dc:creator>044MatyushechkinaMS</dc:creator>
  <dc:language>ru-RU</dc:language>
  <cp:lastPrinted>2020-01-16T12:00:00Z</cp:lastPrinted>
  <dcterms:modified xsi:type="dcterms:W3CDTF">2020-07-22T10:15:04Z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